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F14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F141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 И ОРГАНИЗАЦИЯ ПРОИЗВОДСТВА»</w:t>
      </w:r>
    </w:p>
    <w:p w:rsidR="00F14112" w:rsidRDefault="00F14112" w:rsidP="00F141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F5669C" w:rsidRPr="00F5669C" w:rsidRDefault="00F5669C" w:rsidP="00F5669C">
      <w:pPr>
        <w:tabs>
          <w:tab w:val="left" w:pos="-36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69C">
        <w:rPr>
          <w:rFonts w:ascii="Times New Roman" w:hAnsi="Times New Roman" w:cs="Times New Roman"/>
          <w:bCs/>
          <w:sz w:val="28"/>
          <w:szCs w:val="28"/>
        </w:rPr>
        <w:t>Предприятие как хозяйствующий субъект в рыночной инфраструктуре</w:t>
      </w:r>
      <w:r w:rsidRPr="00F5669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Рынок товаров, сре</w:t>
      </w:r>
      <w:proofErr w:type="gramStart"/>
      <w:r w:rsidRPr="00F5669C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F5669C">
        <w:rPr>
          <w:rFonts w:ascii="Times New Roman" w:hAnsi="Times New Roman" w:cs="Times New Roman"/>
          <w:bCs/>
          <w:sz w:val="28"/>
          <w:szCs w:val="28"/>
        </w:rPr>
        <w:t>оизводства, ценных бумаг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Коммерческая деятельность предприятий. Предприятия и банки.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Методологические аспекты менеджмента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Сущность и содержание менеджмента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 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Организационное проектирование и управление предприятием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Стратегический менеджмент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на предприятии. </w:t>
      </w:r>
      <w:r w:rsidRPr="00F5669C">
        <w:rPr>
          <w:rFonts w:ascii="Times New Roman" w:hAnsi="Times New Roman" w:cs="Times New Roman"/>
          <w:iCs/>
          <w:sz w:val="28"/>
          <w:szCs w:val="28"/>
        </w:rPr>
        <w:t>Методы разработки и принятия управленческих решений.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Типы производства и их технико-экономическая характеристика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Формы и методы управления производством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Выбор стратегии размещения предприятия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  </w:t>
      </w:r>
      <w:r w:rsidRPr="00F5669C">
        <w:rPr>
          <w:rFonts w:ascii="Times New Roman" w:hAnsi="Times New Roman" w:cs="Times New Roman"/>
          <w:sz w:val="28"/>
          <w:szCs w:val="28"/>
        </w:rPr>
        <w:t>Организация маркетинговой деятельности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F5669C">
        <w:rPr>
          <w:rFonts w:ascii="Times New Roman" w:hAnsi="Times New Roman" w:cs="Times New Roman"/>
          <w:bCs/>
          <w:sz w:val="28"/>
          <w:szCs w:val="28"/>
        </w:rPr>
        <w:t>планирования маркетинга</w:t>
      </w:r>
      <w:r w:rsidRPr="00F5669C">
        <w:rPr>
          <w:rFonts w:ascii="Times New Roman" w:hAnsi="Times New Roman" w:cs="Times New Roman"/>
          <w:sz w:val="28"/>
          <w:szCs w:val="28"/>
        </w:rPr>
        <w:t>. Элементы комплекса маркетинга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Планирование производственно-хозяйственной деятельности </w:t>
      </w:r>
      <w:r w:rsidRPr="00F5669C">
        <w:rPr>
          <w:rFonts w:ascii="Times New Roman" w:hAnsi="Times New Roman" w:cs="Times New Roman"/>
          <w:sz w:val="28"/>
          <w:szCs w:val="28"/>
        </w:rPr>
        <w:t>предприятия</w:t>
      </w:r>
      <w:r w:rsidRPr="00F5669C"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Бизнес-план </w:t>
      </w:r>
      <w:r w:rsidRPr="00F5669C">
        <w:rPr>
          <w:rFonts w:ascii="Times New Roman" w:hAnsi="Times New Roman" w:cs="Times New Roman"/>
          <w:sz w:val="28"/>
          <w:szCs w:val="28"/>
        </w:rPr>
        <w:t>на предприятии. Последовательность разработки бизнес-плана</w:t>
      </w:r>
      <w:r>
        <w:rPr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Экономическая эффективность инвестиций</w:t>
      </w:r>
      <w:r>
        <w:rPr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Подготовка и организация производства. </w:t>
      </w:r>
      <w:r w:rsidRPr="00F5669C">
        <w:rPr>
          <w:rFonts w:ascii="Times New Roman" w:hAnsi="Times New Roman" w:cs="Times New Roman"/>
          <w:iCs/>
          <w:sz w:val="28"/>
          <w:szCs w:val="28"/>
        </w:rPr>
        <w:t>Методы управления производством и информационное обеспечение.</w:t>
      </w:r>
      <w:r>
        <w:rPr>
          <w:iCs/>
          <w:sz w:val="28"/>
          <w:szCs w:val="28"/>
        </w:rPr>
        <w:t xml:space="preserve"> </w:t>
      </w:r>
      <w:r w:rsidRPr="00F5669C">
        <w:rPr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>Технико-экономический анализ инженерных решений</w:t>
      </w:r>
      <w:r w:rsidRPr="00F5669C"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Организация труда на предприятии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iCs/>
          <w:sz w:val="28"/>
          <w:szCs w:val="28"/>
        </w:rPr>
        <w:t>М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>етоды управления персоналом.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Нормирование труда. </w:t>
      </w:r>
      <w:r w:rsidRPr="00F5669C">
        <w:rPr>
          <w:rFonts w:ascii="Times New Roman" w:hAnsi="Times New Roman" w:cs="Times New Roman"/>
          <w:bCs/>
          <w:sz w:val="28"/>
          <w:szCs w:val="28"/>
        </w:rPr>
        <w:t>Организация оплаты труда на промышленном предприятии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 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>Мотивация, профессиональная адаптация и деловая карьера на предприятии.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Организация инновационной деятельности предприятия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Управление качеством продукции. Стандартизация и </w:t>
      </w:r>
      <w:r w:rsidRPr="00F5669C">
        <w:rPr>
          <w:rFonts w:ascii="Times New Roman" w:hAnsi="Times New Roman" w:cs="Times New Roman"/>
          <w:bCs/>
          <w:sz w:val="28"/>
          <w:szCs w:val="28"/>
        </w:rPr>
        <w:t>сертификация продукции</w:t>
      </w:r>
      <w:r w:rsidRPr="00F5669C">
        <w:rPr>
          <w:rFonts w:ascii="Times New Roman" w:hAnsi="Times New Roman" w:cs="Times New Roman"/>
          <w:sz w:val="28"/>
          <w:szCs w:val="28"/>
        </w:rPr>
        <w:t>.</w:t>
      </w:r>
    </w:p>
    <w:p w:rsidR="00F5669C" w:rsidRPr="00F5669C" w:rsidRDefault="00F5669C" w:rsidP="00F5669C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A42C7"/>
    <w:rsid w:val="00344FA2"/>
    <w:rsid w:val="003C73DC"/>
    <w:rsid w:val="005B7229"/>
    <w:rsid w:val="0090294E"/>
    <w:rsid w:val="00B50432"/>
    <w:rsid w:val="00BA12ED"/>
    <w:rsid w:val="00C76A45"/>
    <w:rsid w:val="00E4587A"/>
    <w:rsid w:val="00EC4D7A"/>
    <w:rsid w:val="00F14112"/>
    <w:rsid w:val="00F5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character" w:customStyle="1" w:styleId="90">
    <w:name w:val="Заголовок 9 Знак"/>
    <w:basedOn w:val="a0"/>
    <w:link w:val="9"/>
    <w:uiPriority w:val="9"/>
    <w:semiHidden/>
    <w:rsid w:val="00F56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Normal (Web)"/>
    <w:basedOn w:val="a"/>
    <w:rsid w:val="00F5669C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character" w:customStyle="1" w:styleId="90">
    <w:name w:val="Заголовок 9 Знак"/>
    <w:basedOn w:val="a0"/>
    <w:link w:val="9"/>
    <w:uiPriority w:val="9"/>
    <w:semiHidden/>
    <w:rsid w:val="00F56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Normal (Web)"/>
    <w:basedOn w:val="a"/>
    <w:rsid w:val="00F5669C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2015-03-09T17:54:00Z</dcterms:created>
  <dcterms:modified xsi:type="dcterms:W3CDTF">2015-03-09T17:54:00Z</dcterms:modified>
</cp:coreProperties>
</file>